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2B9818" w14:textId="7066679B" w:rsidR="002F0694" w:rsidRDefault="002F0694" w:rsidP="002F0694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F65E5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 xml:space="preserve"> do Regulaminu do ogłoszenia o naborze partnera do projektu planowanego do dofinansowania ze środków programu Fundusze Europejskie dla Podkarpacia 2021-2027, w ramach Priorytetu FEPK.06</w:t>
      </w:r>
    </w:p>
    <w:p w14:paraId="703FD658" w14:textId="011953D5" w:rsidR="00AC53CC" w:rsidRDefault="002F0694" w:rsidP="00AC53CC">
      <w:pPr>
        <w:pStyle w:val="Akapitzlist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</w:rPr>
      </w:pPr>
      <w:r w:rsidRPr="00D75A49">
        <w:rPr>
          <w:rFonts w:ascii="Arial" w:hAnsi="Arial" w:cs="Arial"/>
          <w:b/>
          <w:bCs/>
          <w:sz w:val="18"/>
          <w:szCs w:val="18"/>
        </w:rPr>
        <w:t>Kryteria oceny ofert</w:t>
      </w:r>
      <w:bookmarkStart w:id="0" w:name="_GoBack"/>
      <w:bookmarkEnd w:id="0"/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12"/>
        <w:gridCol w:w="2759"/>
        <w:gridCol w:w="5617"/>
      </w:tblGrid>
      <w:tr w:rsidR="00AC53CC" w:rsidRPr="00360EE4" w14:paraId="01F6828C" w14:textId="77777777" w:rsidTr="00AC53CC">
        <w:tc>
          <w:tcPr>
            <w:tcW w:w="491" w:type="pct"/>
            <w:vMerge w:val="restart"/>
            <w:shd w:val="clear" w:color="auto" w:fill="D9D9D9" w:themeFill="background1" w:themeFillShade="D9"/>
            <w:vAlign w:val="center"/>
          </w:tcPr>
          <w:p w14:paraId="5D11E578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85" w:type="pct"/>
            <w:vMerge w:val="restart"/>
            <w:shd w:val="clear" w:color="auto" w:fill="D9D9D9" w:themeFill="background1" w:themeFillShade="D9"/>
            <w:vAlign w:val="center"/>
          </w:tcPr>
          <w:p w14:paraId="129D0982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>KRYTERIUM DOSTĘPU</w:t>
            </w:r>
          </w:p>
        </w:tc>
        <w:tc>
          <w:tcPr>
            <w:tcW w:w="3023" w:type="pct"/>
            <w:shd w:val="clear" w:color="auto" w:fill="D9D9D9" w:themeFill="background1" w:themeFillShade="D9"/>
          </w:tcPr>
          <w:p w14:paraId="2D827CB2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>OCENA</w:t>
            </w:r>
          </w:p>
        </w:tc>
      </w:tr>
      <w:tr w:rsidR="00AC53CC" w:rsidRPr="00360EE4" w14:paraId="17D317DE" w14:textId="77777777" w:rsidTr="00AC53CC">
        <w:tc>
          <w:tcPr>
            <w:tcW w:w="491" w:type="pct"/>
            <w:vMerge/>
            <w:shd w:val="clear" w:color="auto" w:fill="D9D9D9" w:themeFill="background1" w:themeFillShade="D9"/>
          </w:tcPr>
          <w:p w14:paraId="68FAEC14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5" w:type="pct"/>
            <w:vMerge/>
            <w:shd w:val="clear" w:color="auto" w:fill="D9D9D9" w:themeFill="background1" w:themeFillShade="D9"/>
          </w:tcPr>
          <w:p w14:paraId="7D3FB672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3" w:type="pct"/>
            <w:shd w:val="clear" w:color="auto" w:fill="D9D9D9" w:themeFill="background1" w:themeFillShade="D9"/>
          </w:tcPr>
          <w:p w14:paraId="10473BF0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 xml:space="preserve">(ocena TAK/NIE, (uzyskanie odpowiedzi „NIE” w Kryterium 1, 2, 3 lub 4 powoduje wycofanie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 xml:space="preserve">oferty </w:t>
            </w:r>
            <w:r w:rsidRPr="00360EE4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z dalszej oceny)</w:t>
            </w:r>
          </w:p>
        </w:tc>
      </w:tr>
      <w:tr w:rsidR="00AC53CC" w:rsidRPr="00360EE4" w14:paraId="5E2B77A1" w14:textId="77777777" w:rsidTr="00AC53CC">
        <w:tc>
          <w:tcPr>
            <w:tcW w:w="491" w:type="pct"/>
            <w:vAlign w:val="center"/>
          </w:tcPr>
          <w:p w14:paraId="18476389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85" w:type="pct"/>
          </w:tcPr>
          <w:p w14:paraId="05C247FA" w14:textId="77777777" w:rsidR="00AC53CC" w:rsidRPr="00360EE4" w:rsidRDefault="00AC53CC" w:rsidP="00727B66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Zgodność działania potencjalnego partnera z celami partnerstwa</w:t>
            </w:r>
          </w:p>
        </w:tc>
        <w:tc>
          <w:tcPr>
            <w:tcW w:w="3023" w:type="pct"/>
            <w:vAlign w:val="center"/>
          </w:tcPr>
          <w:p w14:paraId="0950070F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AC53CC" w:rsidRPr="00360EE4" w14:paraId="40D9CD31" w14:textId="77777777" w:rsidTr="00AC53CC">
        <w:tc>
          <w:tcPr>
            <w:tcW w:w="491" w:type="pct"/>
            <w:vAlign w:val="center"/>
          </w:tcPr>
          <w:p w14:paraId="449949A2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485" w:type="pct"/>
          </w:tcPr>
          <w:p w14:paraId="47AAA624" w14:textId="77777777" w:rsidR="00AC53CC" w:rsidRPr="00360EE4" w:rsidRDefault="00AC53CC" w:rsidP="00727B66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 xml:space="preserve">Zgodność Podmiotu z zapisami </w:t>
            </w:r>
            <w:r w:rsidRPr="00C94D91">
              <w:rPr>
                <w:rFonts w:ascii="Arial" w:hAnsi="Arial" w:cs="Arial"/>
                <w:sz w:val="18"/>
                <w:szCs w:val="18"/>
              </w:rPr>
              <w:t xml:space="preserve">Rozdziału 5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C94D91">
              <w:rPr>
                <w:rFonts w:ascii="Arial" w:hAnsi="Arial" w:cs="Arial"/>
                <w:sz w:val="18"/>
                <w:szCs w:val="18"/>
              </w:rPr>
              <w:t>egulaminu do konkursu nr</w:t>
            </w:r>
            <w:r w:rsidRPr="00360EE4">
              <w:rPr>
                <w:rFonts w:ascii="Arial" w:hAnsi="Arial" w:cs="Arial"/>
                <w:sz w:val="18"/>
                <w:szCs w:val="18"/>
              </w:rPr>
              <w:t xml:space="preserve"> FEPK.06.02-IZ.00-</w:t>
            </w:r>
            <w:r>
              <w:rPr>
                <w:rFonts w:ascii="Arial" w:hAnsi="Arial" w:cs="Arial"/>
                <w:sz w:val="18"/>
                <w:szCs w:val="18"/>
              </w:rPr>
              <w:t>002/</w:t>
            </w:r>
            <w:r w:rsidRPr="00360EE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023" w:type="pct"/>
            <w:vAlign w:val="center"/>
          </w:tcPr>
          <w:p w14:paraId="78B48832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AC53CC" w:rsidRPr="00360EE4" w14:paraId="58E09766" w14:textId="77777777" w:rsidTr="00AC53CC">
        <w:tc>
          <w:tcPr>
            <w:tcW w:w="491" w:type="pct"/>
            <w:vAlign w:val="center"/>
          </w:tcPr>
          <w:p w14:paraId="7EA1A158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485" w:type="pct"/>
          </w:tcPr>
          <w:p w14:paraId="19B7B74A" w14:textId="77777777" w:rsidR="00AC53CC" w:rsidRPr="00360EE4" w:rsidRDefault="00AC53CC" w:rsidP="00727B66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 xml:space="preserve">Lokalizacja </w:t>
            </w:r>
            <w:r>
              <w:rPr>
                <w:rFonts w:ascii="Arial" w:hAnsi="Arial" w:cs="Arial"/>
                <w:sz w:val="18"/>
                <w:szCs w:val="18"/>
              </w:rPr>
              <w:t xml:space="preserve">zadania </w:t>
            </w:r>
            <w:r w:rsidRPr="00360EE4">
              <w:rPr>
                <w:rFonts w:ascii="Arial" w:hAnsi="Arial" w:cs="Arial"/>
                <w:sz w:val="18"/>
                <w:szCs w:val="18"/>
              </w:rPr>
              <w:t>Partnera na terenie Gminy Iwonicz-Zdrój.</w:t>
            </w:r>
          </w:p>
        </w:tc>
        <w:tc>
          <w:tcPr>
            <w:tcW w:w="3023" w:type="pct"/>
            <w:vAlign w:val="center"/>
          </w:tcPr>
          <w:p w14:paraId="37FF5159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AC53CC" w:rsidRPr="00360EE4" w14:paraId="032982D0" w14:textId="77777777" w:rsidTr="00AC53CC">
        <w:tc>
          <w:tcPr>
            <w:tcW w:w="491" w:type="pct"/>
            <w:vAlign w:val="center"/>
          </w:tcPr>
          <w:p w14:paraId="3B1D1C9D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485" w:type="pct"/>
            <w:vAlign w:val="center"/>
          </w:tcPr>
          <w:p w14:paraId="66DF96D6" w14:textId="77777777" w:rsid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Opis deklarowanego wkładu potencjalnego partnera w realizację projektu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AAA8DD9" w14:textId="77777777" w:rsid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C108C34" w14:textId="77777777" w:rsid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Potwierdzenie spełnienia kryterium:</w:t>
            </w:r>
            <w:r w:rsidRPr="00360EE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Informacja wskazana w ofercie</w:t>
            </w:r>
          </w:p>
          <w:p w14:paraId="51DFA6F1" w14:textId="77777777" w:rsidR="00AC53CC" w:rsidRPr="00360EE4" w:rsidRDefault="00AC53CC" w:rsidP="00727B66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3" w:type="pct"/>
            <w:vAlign w:val="center"/>
          </w:tcPr>
          <w:p w14:paraId="0C1455BA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360EE4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AC53CC" w:rsidRPr="00360EE4" w14:paraId="52A9A073" w14:textId="77777777" w:rsidTr="00AC53CC">
        <w:tc>
          <w:tcPr>
            <w:tcW w:w="491" w:type="pct"/>
          </w:tcPr>
          <w:p w14:paraId="55D44EFE" w14:textId="6DDA8724" w:rsid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3CC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485" w:type="pct"/>
          </w:tcPr>
          <w:p w14:paraId="4CE73805" w14:textId="737F58D3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53CC">
              <w:rPr>
                <w:rFonts w:ascii="Arial" w:hAnsi="Arial" w:cs="Arial"/>
                <w:sz w:val="18"/>
                <w:szCs w:val="18"/>
              </w:rPr>
              <w:t>Prawo do dysponowania nieruchomością na cele projektu</w:t>
            </w:r>
          </w:p>
        </w:tc>
        <w:tc>
          <w:tcPr>
            <w:tcW w:w="3023" w:type="pct"/>
          </w:tcPr>
          <w:p w14:paraId="5D5CF82C" w14:textId="777F9474" w:rsidR="00AC53CC" w:rsidRP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3CC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</w:tbl>
    <w:p w14:paraId="03AA3ADF" w14:textId="77777777" w:rsidR="002F0694" w:rsidRDefault="002F0694" w:rsidP="001729C5">
      <w:pPr>
        <w:tabs>
          <w:tab w:val="left" w:pos="7125"/>
        </w:tabs>
        <w:spacing w:after="0"/>
        <w:jc w:val="center"/>
        <w:rPr>
          <w:rFonts w:cs="Times New Roman"/>
          <w:b/>
        </w:rPr>
      </w:pPr>
    </w:p>
    <w:p w14:paraId="7065C9D2" w14:textId="77777777" w:rsidR="00AC53CC" w:rsidRDefault="00AC53CC" w:rsidP="001729C5">
      <w:pPr>
        <w:tabs>
          <w:tab w:val="left" w:pos="7125"/>
        </w:tabs>
        <w:spacing w:after="0"/>
        <w:jc w:val="center"/>
        <w:rPr>
          <w:rFonts w:cs="Times New Roman"/>
          <w:b/>
        </w:rPr>
      </w:pP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3"/>
        <w:gridCol w:w="2697"/>
        <w:gridCol w:w="2844"/>
        <w:gridCol w:w="2844"/>
      </w:tblGrid>
      <w:tr w:rsidR="00AC53CC" w:rsidRPr="00360EE4" w14:paraId="1AB1D9A0" w14:textId="77777777" w:rsidTr="00727B66">
        <w:trPr>
          <w:trHeight w:val="622"/>
        </w:trPr>
        <w:tc>
          <w:tcPr>
            <w:tcW w:w="486" w:type="pct"/>
            <w:shd w:val="clear" w:color="auto" w:fill="D9D9D9" w:themeFill="background1" w:themeFillShade="D9"/>
            <w:vAlign w:val="center"/>
          </w:tcPr>
          <w:p w14:paraId="6FC90F18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52" w:type="pct"/>
            <w:shd w:val="clear" w:color="auto" w:fill="D9D9D9" w:themeFill="background1" w:themeFillShade="D9"/>
            <w:vAlign w:val="center"/>
          </w:tcPr>
          <w:p w14:paraId="0F5506E7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 xml:space="preserve">POZOSTAŁEK KRYTERIA OCENY </w:t>
            </w:r>
          </w:p>
        </w:tc>
        <w:tc>
          <w:tcPr>
            <w:tcW w:w="1531" w:type="pct"/>
            <w:shd w:val="clear" w:color="auto" w:fill="D9D9D9" w:themeFill="background1" w:themeFillShade="D9"/>
            <w:vAlign w:val="center"/>
          </w:tcPr>
          <w:p w14:paraId="4BF69712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Sposób oceny</w:t>
            </w:r>
          </w:p>
        </w:tc>
        <w:tc>
          <w:tcPr>
            <w:tcW w:w="1531" w:type="pct"/>
            <w:shd w:val="clear" w:color="auto" w:fill="D9D9D9" w:themeFill="background1" w:themeFillShade="D9"/>
            <w:vAlign w:val="center"/>
          </w:tcPr>
          <w:p w14:paraId="4E0E6E7F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>Waga</w:t>
            </w:r>
          </w:p>
        </w:tc>
      </w:tr>
      <w:tr w:rsidR="00AC53CC" w:rsidRPr="00360EE4" w14:paraId="23CC8C87" w14:textId="77777777" w:rsidTr="00727B66">
        <w:tc>
          <w:tcPr>
            <w:tcW w:w="486" w:type="pct"/>
            <w:vAlign w:val="center"/>
          </w:tcPr>
          <w:p w14:paraId="33F6A0A6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52" w:type="pct"/>
            <w:vAlign w:val="center"/>
          </w:tcPr>
          <w:p w14:paraId="177DCBC3" w14:textId="77777777" w:rsid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93A">
              <w:rPr>
                <w:rFonts w:ascii="Arial" w:hAnsi="Arial" w:cs="Arial"/>
                <w:b/>
                <w:bCs/>
                <w:sz w:val="18"/>
                <w:szCs w:val="18"/>
              </w:rPr>
              <w:t>Lokalizacja inwestycji w miejscach o wysokiej wartości kulturowej</w:t>
            </w:r>
          </w:p>
          <w:p w14:paraId="4FFEA7F1" w14:textId="77777777" w:rsidR="00AC53CC" w:rsidRPr="00AD293A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77DB9EA" w14:textId="587CD7EC" w:rsidR="00AC53CC" w:rsidRPr="00AD293A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293A">
              <w:rPr>
                <w:rFonts w:ascii="Arial" w:hAnsi="Arial" w:cs="Arial"/>
                <w:sz w:val="18"/>
                <w:szCs w:val="18"/>
              </w:rPr>
              <w:t xml:space="preserve">Ranga obiektu zabytkowego, przy którym </w:t>
            </w:r>
            <w:r w:rsidR="00A43A6D" w:rsidRPr="00A43A6D">
              <w:rPr>
                <w:rFonts w:ascii="Arial" w:hAnsi="Arial" w:cs="Arial"/>
                <w:sz w:val="18"/>
                <w:szCs w:val="18"/>
              </w:rPr>
              <w:t>zostaną zainstalowane urządzenia infrastruktury uzdrowiskowej i turystycznej.</w:t>
            </w:r>
            <w:r w:rsidRPr="00AD293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D523F65" w14:textId="77777777" w:rsid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756C30F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Potwierdzenie spełnienia kryterium: </w:t>
            </w:r>
            <w:r w:rsidRPr="00360EE4">
              <w:rPr>
                <w:rFonts w:ascii="Arial" w:hAnsi="Arial" w:cs="Arial"/>
                <w:sz w:val="18"/>
                <w:szCs w:val="18"/>
              </w:rPr>
              <w:t>wpis do rejestru zabytków, wpis go gminnej ewidencji zabytków.</w:t>
            </w:r>
          </w:p>
        </w:tc>
        <w:tc>
          <w:tcPr>
            <w:tcW w:w="1531" w:type="pct"/>
            <w:vAlign w:val="center"/>
          </w:tcPr>
          <w:p w14:paraId="6685E738" w14:textId="77777777" w:rsidR="00AC53CC" w:rsidRPr="00360EE4" w:rsidRDefault="00AC53CC" w:rsidP="00AC53C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wpis do rejestru zabytków: 4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360EE4">
              <w:rPr>
                <w:rFonts w:ascii="Arial" w:hAnsi="Arial" w:cs="Arial"/>
                <w:sz w:val="18"/>
                <w:szCs w:val="18"/>
              </w:rPr>
              <w:t>pkt</w:t>
            </w:r>
          </w:p>
          <w:p w14:paraId="3A044834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</w:p>
          <w:p w14:paraId="5152CC34" w14:textId="77777777" w:rsidR="00AC53CC" w:rsidRPr="00360EE4" w:rsidRDefault="00AC53CC" w:rsidP="00AC53C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wpis go gminnej ewidencji zabytków: 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360EE4">
              <w:rPr>
                <w:rFonts w:ascii="Arial" w:hAnsi="Arial" w:cs="Arial"/>
                <w:sz w:val="18"/>
                <w:szCs w:val="18"/>
              </w:rPr>
              <w:t>pkt</w:t>
            </w:r>
          </w:p>
          <w:p w14:paraId="7070D482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</w:p>
          <w:p w14:paraId="33957577" w14:textId="77777777" w:rsidR="00AC53CC" w:rsidRPr="00360EE4" w:rsidRDefault="00AC53CC" w:rsidP="00AC53C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brak wpisu do żadnej z ww. ewidencji: 0pkt</w:t>
            </w:r>
          </w:p>
        </w:tc>
        <w:tc>
          <w:tcPr>
            <w:tcW w:w="1531" w:type="pct"/>
            <w:vAlign w:val="center"/>
          </w:tcPr>
          <w:p w14:paraId="07C821FD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Max. 40%</w:t>
            </w:r>
          </w:p>
        </w:tc>
      </w:tr>
      <w:tr w:rsidR="00AC53CC" w:rsidRPr="00360EE4" w14:paraId="2C1FC911" w14:textId="77777777" w:rsidTr="00727B66">
        <w:tc>
          <w:tcPr>
            <w:tcW w:w="486" w:type="pct"/>
            <w:vAlign w:val="center"/>
          </w:tcPr>
          <w:p w14:paraId="7937D18F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452" w:type="pct"/>
            <w:vAlign w:val="center"/>
          </w:tcPr>
          <w:p w14:paraId="6D6F55D4" w14:textId="77777777" w:rsid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3CA205" w14:textId="77777777" w:rsidR="00AC53CC" w:rsidRPr="00AD293A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 w:rsidRPr="00AD293A">
              <w:rPr>
                <w:rFonts w:ascii="Arial" w:hAnsi="Arial" w:cs="Arial"/>
                <w:b/>
                <w:bCs/>
                <w:sz w:val="18"/>
                <w:szCs w:val="18"/>
              </w:rPr>
              <w:t>okalizacja punktu w miejscu o największym potencjale dotarcia do turystów</w:t>
            </w:r>
          </w:p>
          <w:p w14:paraId="28208B56" w14:textId="77777777" w:rsid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38E1CD7" w14:textId="7538B9C7" w:rsid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 xml:space="preserve">Liczba osób odwiedzających obiekt, przy którym </w:t>
            </w:r>
            <w:r w:rsidR="00A43A6D" w:rsidRPr="00A43A6D">
              <w:rPr>
                <w:rFonts w:ascii="Arial" w:hAnsi="Arial" w:cs="Arial"/>
                <w:sz w:val="18"/>
                <w:szCs w:val="18"/>
              </w:rPr>
              <w:t>zostaną zainstalowane urządzenia infrastruktury uzdrowiskowej i turystycznej.</w:t>
            </w:r>
            <w:r w:rsidR="00A43A6D" w:rsidRPr="00AD29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60EE4">
              <w:rPr>
                <w:rFonts w:ascii="Arial" w:hAnsi="Arial" w:cs="Arial"/>
                <w:sz w:val="18"/>
                <w:szCs w:val="18"/>
              </w:rPr>
              <w:t>(stan na koniec 2024 roku).</w:t>
            </w:r>
          </w:p>
          <w:p w14:paraId="7DF5193A" w14:textId="77777777" w:rsid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D5BDF5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Potwierdzenie spełnienia kryterium: O</w:t>
            </w:r>
            <w:r w:rsidRPr="00824CBA">
              <w:rPr>
                <w:rFonts w:ascii="Arial" w:hAnsi="Arial" w:cs="Arial"/>
                <w:sz w:val="18"/>
                <w:szCs w:val="18"/>
              </w:rPr>
              <w:t>świadczenia z potwierdzeniem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liczby odwiedzających.</w:t>
            </w:r>
          </w:p>
        </w:tc>
        <w:tc>
          <w:tcPr>
            <w:tcW w:w="1531" w:type="pct"/>
            <w:vAlign w:val="center"/>
          </w:tcPr>
          <w:p w14:paraId="28E52B75" w14:textId="77777777" w:rsidR="00AC53CC" w:rsidRDefault="00AC53CC" w:rsidP="00AC53C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1000 osób – 60pkt.</w:t>
            </w:r>
          </w:p>
          <w:p w14:paraId="7AC0FDF8" w14:textId="77777777" w:rsidR="00AC53CC" w:rsidRDefault="00AC53CC" w:rsidP="00AC53C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1 do 999 osób – 30pkt.</w:t>
            </w:r>
          </w:p>
          <w:p w14:paraId="58DC0476" w14:textId="77777777" w:rsidR="00AC53CC" w:rsidRPr="00360EE4" w:rsidRDefault="00AC53CC" w:rsidP="00AC53C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osób – 0pkt.</w:t>
            </w:r>
          </w:p>
        </w:tc>
        <w:tc>
          <w:tcPr>
            <w:tcW w:w="1531" w:type="pct"/>
            <w:vAlign w:val="center"/>
          </w:tcPr>
          <w:p w14:paraId="0BA3F5F7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Max. 60%</w:t>
            </w:r>
          </w:p>
        </w:tc>
      </w:tr>
    </w:tbl>
    <w:p w14:paraId="0BFC7960" w14:textId="77777777" w:rsidR="00AC53CC" w:rsidRDefault="00AC53CC" w:rsidP="001729C5">
      <w:pPr>
        <w:tabs>
          <w:tab w:val="left" w:pos="7125"/>
        </w:tabs>
        <w:spacing w:after="0"/>
        <w:jc w:val="center"/>
        <w:rPr>
          <w:rFonts w:cs="Times New Roman"/>
          <w:b/>
        </w:rPr>
      </w:pPr>
    </w:p>
    <w:sectPr w:rsidR="00AC53CC" w:rsidSect="002F069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35BB7" w14:textId="77777777" w:rsidR="007245E6" w:rsidRDefault="007245E6" w:rsidP="00ED3277">
      <w:pPr>
        <w:spacing w:after="0" w:line="240" w:lineRule="auto"/>
      </w:pPr>
      <w:r>
        <w:separator/>
      </w:r>
    </w:p>
  </w:endnote>
  <w:endnote w:type="continuationSeparator" w:id="0">
    <w:p w14:paraId="31F503E9" w14:textId="77777777" w:rsidR="007245E6" w:rsidRDefault="007245E6" w:rsidP="00ED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A3164" w14:textId="77777777" w:rsidR="007245E6" w:rsidRDefault="007245E6" w:rsidP="00ED3277">
      <w:pPr>
        <w:spacing w:after="0" w:line="240" w:lineRule="auto"/>
      </w:pPr>
      <w:r>
        <w:separator/>
      </w:r>
    </w:p>
  </w:footnote>
  <w:footnote w:type="continuationSeparator" w:id="0">
    <w:p w14:paraId="7511296C" w14:textId="77777777" w:rsidR="007245E6" w:rsidRDefault="007245E6" w:rsidP="00ED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E5E5C" w14:textId="77777777" w:rsidR="00ED3277" w:rsidRDefault="00C23A61">
    <w:pPr>
      <w:pStyle w:val="Nagwek"/>
    </w:pPr>
    <w:r>
      <w:rPr>
        <w:noProof/>
        <w:lang w:eastAsia="pl-PL"/>
      </w:rPr>
      <w:drawing>
        <wp:inline distT="0" distB="0" distL="0" distR="0" wp14:anchorId="3283BEFC" wp14:editId="03429561">
          <wp:extent cx="5760720" cy="464820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64FC"/>
    <w:multiLevelType w:val="hybridMultilevel"/>
    <w:tmpl w:val="D8C8F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82351"/>
    <w:multiLevelType w:val="hybridMultilevel"/>
    <w:tmpl w:val="29EEF7F8"/>
    <w:lvl w:ilvl="0" w:tplc="CA14E72C">
      <w:start w:val="1"/>
      <w:numFmt w:val="upperRoman"/>
      <w:lvlText w:val="%1."/>
      <w:lvlJc w:val="left"/>
      <w:pPr>
        <w:ind w:left="1019" w:hanging="720"/>
      </w:pPr>
    </w:lvl>
    <w:lvl w:ilvl="1" w:tplc="04150019">
      <w:start w:val="1"/>
      <w:numFmt w:val="lowerLetter"/>
      <w:lvlText w:val="%2."/>
      <w:lvlJc w:val="left"/>
      <w:pPr>
        <w:ind w:left="1379" w:hanging="360"/>
      </w:pPr>
    </w:lvl>
    <w:lvl w:ilvl="2" w:tplc="0415001B">
      <w:start w:val="1"/>
      <w:numFmt w:val="lowerRoman"/>
      <w:lvlText w:val="%3."/>
      <w:lvlJc w:val="right"/>
      <w:pPr>
        <w:ind w:left="2099" w:hanging="180"/>
      </w:pPr>
    </w:lvl>
    <w:lvl w:ilvl="3" w:tplc="0415000F">
      <w:start w:val="1"/>
      <w:numFmt w:val="decimal"/>
      <w:lvlText w:val="%4."/>
      <w:lvlJc w:val="left"/>
      <w:pPr>
        <w:ind w:left="2819" w:hanging="360"/>
      </w:pPr>
    </w:lvl>
    <w:lvl w:ilvl="4" w:tplc="04150019">
      <w:start w:val="1"/>
      <w:numFmt w:val="lowerLetter"/>
      <w:lvlText w:val="%5."/>
      <w:lvlJc w:val="left"/>
      <w:pPr>
        <w:ind w:left="3539" w:hanging="360"/>
      </w:pPr>
    </w:lvl>
    <w:lvl w:ilvl="5" w:tplc="0415001B">
      <w:start w:val="1"/>
      <w:numFmt w:val="lowerRoman"/>
      <w:lvlText w:val="%6."/>
      <w:lvlJc w:val="right"/>
      <w:pPr>
        <w:ind w:left="4259" w:hanging="180"/>
      </w:pPr>
    </w:lvl>
    <w:lvl w:ilvl="6" w:tplc="0415000F">
      <w:start w:val="1"/>
      <w:numFmt w:val="decimal"/>
      <w:lvlText w:val="%7."/>
      <w:lvlJc w:val="left"/>
      <w:pPr>
        <w:ind w:left="4979" w:hanging="360"/>
      </w:pPr>
    </w:lvl>
    <w:lvl w:ilvl="7" w:tplc="04150019">
      <w:start w:val="1"/>
      <w:numFmt w:val="lowerLetter"/>
      <w:lvlText w:val="%8."/>
      <w:lvlJc w:val="left"/>
      <w:pPr>
        <w:ind w:left="5699" w:hanging="360"/>
      </w:pPr>
    </w:lvl>
    <w:lvl w:ilvl="8" w:tplc="0415001B">
      <w:start w:val="1"/>
      <w:numFmt w:val="lowerRoman"/>
      <w:lvlText w:val="%9."/>
      <w:lvlJc w:val="right"/>
      <w:pPr>
        <w:ind w:left="6419" w:hanging="180"/>
      </w:pPr>
    </w:lvl>
  </w:abstractNum>
  <w:abstractNum w:abstractNumId="2">
    <w:nsid w:val="1AEC16E2"/>
    <w:multiLevelType w:val="hybridMultilevel"/>
    <w:tmpl w:val="35CAE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15FE5"/>
    <w:multiLevelType w:val="hybridMultilevel"/>
    <w:tmpl w:val="3360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F1E35"/>
    <w:multiLevelType w:val="hybridMultilevel"/>
    <w:tmpl w:val="0FD837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62019"/>
    <w:multiLevelType w:val="hybridMultilevel"/>
    <w:tmpl w:val="D390B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274C35"/>
    <w:multiLevelType w:val="hybridMultilevel"/>
    <w:tmpl w:val="8CD658C0"/>
    <w:lvl w:ilvl="0" w:tplc="2940D9C2">
      <w:start w:val="1"/>
      <w:numFmt w:val="decimal"/>
      <w:lvlText w:val="%1."/>
      <w:lvlJc w:val="left"/>
      <w:pPr>
        <w:ind w:left="599" w:hanging="360"/>
      </w:pPr>
    </w:lvl>
    <w:lvl w:ilvl="1" w:tplc="04150019">
      <w:start w:val="1"/>
      <w:numFmt w:val="lowerLetter"/>
      <w:lvlText w:val="%2."/>
      <w:lvlJc w:val="left"/>
      <w:pPr>
        <w:ind w:left="1319" w:hanging="360"/>
      </w:pPr>
    </w:lvl>
    <w:lvl w:ilvl="2" w:tplc="0415001B">
      <w:start w:val="1"/>
      <w:numFmt w:val="lowerRoman"/>
      <w:lvlText w:val="%3."/>
      <w:lvlJc w:val="right"/>
      <w:pPr>
        <w:ind w:left="2039" w:hanging="180"/>
      </w:pPr>
    </w:lvl>
    <w:lvl w:ilvl="3" w:tplc="0415000F">
      <w:start w:val="1"/>
      <w:numFmt w:val="decimal"/>
      <w:lvlText w:val="%4."/>
      <w:lvlJc w:val="left"/>
      <w:pPr>
        <w:ind w:left="2759" w:hanging="360"/>
      </w:pPr>
    </w:lvl>
    <w:lvl w:ilvl="4" w:tplc="04150019">
      <w:start w:val="1"/>
      <w:numFmt w:val="lowerLetter"/>
      <w:lvlText w:val="%5."/>
      <w:lvlJc w:val="left"/>
      <w:pPr>
        <w:ind w:left="3479" w:hanging="360"/>
      </w:pPr>
    </w:lvl>
    <w:lvl w:ilvl="5" w:tplc="0415001B">
      <w:start w:val="1"/>
      <w:numFmt w:val="lowerRoman"/>
      <w:lvlText w:val="%6."/>
      <w:lvlJc w:val="right"/>
      <w:pPr>
        <w:ind w:left="4199" w:hanging="180"/>
      </w:pPr>
    </w:lvl>
    <w:lvl w:ilvl="6" w:tplc="0415000F">
      <w:start w:val="1"/>
      <w:numFmt w:val="decimal"/>
      <w:lvlText w:val="%7."/>
      <w:lvlJc w:val="left"/>
      <w:pPr>
        <w:ind w:left="4919" w:hanging="360"/>
      </w:pPr>
    </w:lvl>
    <w:lvl w:ilvl="7" w:tplc="04150019">
      <w:start w:val="1"/>
      <w:numFmt w:val="lowerLetter"/>
      <w:lvlText w:val="%8."/>
      <w:lvlJc w:val="left"/>
      <w:pPr>
        <w:ind w:left="5639" w:hanging="360"/>
      </w:pPr>
    </w:lvl>
    <w:lvl w:ilvl="8" w:tplc="0415001B">
      <w:start w:val="1"/>
      <w:numFmt w:val="lowerRoman"/>
      <w:lvlText w:val="%9."/>
      <w:lvlJc w:val="right"/>
      <w:pPr>
        <w:ind w:left="6359" w:hanging="180"/>
      </w:pPr>
    </w:lvl>
  </w:abstractNum>
  <w:abstractNum w:abstractNumId="7">
    <w:nsid w:val="52C51147"/>
    <w:multiLevelType w:val="hybridMultilevel"/>
    <w:tmpl w:val="E480A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B82956"/>
    <w:multiLevelType w:val="hybridMultilevel"/>
    <w:tmpl w:val="C06ECA68"/>
    <w:lvl w:ilvl="0" w:tplc="0250F6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B53467"/>
    <w:multiLevelType w:val="hybridMultilevel"/>
    <w:tmpl w:val="24648342"/>
    <w:lvl w:ilvl="0" w:tplc="9EB63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167E6C"/>
    <w:multiLevelType w:val="hybridMultilevel"/>
    <w:tmpl w:val="535A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F3B05"/>
    <w:multiLevelType w:val="hybridMultilevel"/>
    <w:tmpl w:val="FE966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8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31"/>
    <w:rsid w:val="00020FE2"/>
    <w:rsid w:val="000416D5"/>
    <w:rsid w:val="000908E7"/>
    <w:rsid w:val="000934EE"/>
    <w:rsid w:val="000A0FD0"/>
    <w:rsid w:val="000B032E"/>
    <w:rsid w:val="000E23B6"/>
    <w:rsid w:val="000E592D"/>
    <w:rsid w:val="000F7419"/>
    <w:rsid w:val="00127390"/>
    <w:rsid w:val="001361AD"/>
    <w:rsid w:val="001729C5"/>
    <w:rsid w:val="0017683E"/>
    <w:rsid w:val="001E2773"/>
    <w:rsid w:val="002053A2"/>
    <w:rsid w:val="00213CAD"/>
    <w:rsid w:val="00217439"/>
    <w:rsid w:val="00220CA4"/>
    <w:rsid w:val="002230AA"/>
    <w:rsid w:val="00245FAB"/>
    <w:rsid w:val="00284BB6"/>
    <w:rsid w:val="002A103F"/>
    <w:rsid w:val="002B1201"/>
    <w:rsid w:val="002F0694"/>
    <w:rsid w:val="002F0AD7"/>
    <w:rsid w:val="00324844"/>
    <w:rsid w:val="00385474"/>
    <w:rsid w:val="00392D6D"/>
    <w:rsid w:val="003B5B4B"/>
    <w:rsid w:val="003B614F"/>
    <w:rsid w:val="003D3727"/>
    <w:rsid w:val="003E2D6F"/>
    <w:rsid w:val="003F1ED3"/>
    <w:rsid w:val="003F1F10"/>
    <w:rsid w:val="004003ED"/>
    <w:rsid w:val="004150F2"/>
    <w:rsid w:val="004160FC"/>
    <w:rsid w:val="00427A59"/>
    <w:rsid w:val="00433A91"/>
    <w:rsid w:val="00444FC0"/>
    <w:rsid w:val="00450F4A"/>
    <w:rsid w:val="004E488D"/>
    <w:rsid w:val="0050219F"/>
    <w:rsid w:val="00514FC7"/>
    <w:rsid w:val="005328A1"/>
    <w:rsid w:val="005459EE"/>
    <w:rsid w:val="0055509D"/>
    <w:rsid w:val="00572318"/>
    <w:rsid w:val="005973D4"/>
    <w:rsid w:val="005B1D06"/>
    <w:rsid w:val="005C62AE"/>
    <w:rsid w:val="0060661D"/>
    <w:rsid w:val="00612386"/>
    <w:rsid w:val="006209F5"/>
    <w:rsid w:val="00626CCB"/>
    <w:rsid w:val="00683317"/>
    <w:rsid w:val="006C1EB0"/>
    <w:rsid w:val="006C35DD"/>
    <w:rsid w:val="006F3003"/>
    <w:rsid w:val="006F7FC3"/>
    <w:rsid w:val="00702F2F"/>
    <w:rsid w:val="00710D59"/>
    <w:rsid w:val="007167ED"/>
    <w:rsid w:val="007245E6"/>
    <w:rsid w:val="00741DC3"/>
    <w:rsid w:val="007A7E67"/>
    <w:rsid w:val="007F3994"/>
    <w:rsid w:val="007F450B"/>
    <w:rsid w:val="007F75D4"/>
    <w:rsid w:val="00835767"/>
    <w:rsid w:val="00862EAA"/>
    <w:rsid w:val="00892B75"/>
    <w:rsid w:val="008C5740"/>
    <w:rsid w:val="008D00D9"/>
    <w:rsid w:val="008D79CA"/>
    <w:rsid w:val="008E38DC"/>
    <w:rsid w:val="008F65E5"/>
    <w:rsid w:val="0092010A"/>
    <w:rsid w:val="009A3762"/>
    <w:rsid w:val="009F093A"/>
    <w:rsid w:val="009F3886"/>
    <w:rsid w:val="009F3F12"/>
    <w:rsid w:val="009F4465"/>
    <w:rsid w:val="00A206EA"/>
    <w:rsid w:val="00A42FB1"/>
    <w:rsid w:val="00A43A6D"/>
    <w:rsid w:val="00A44DA9"/>
    <w:rsid w:val="00AA2B98"/>
    <w:rsid w:val="00AA6FAB"/>
    <w:rsid w:val="00AB2B55"/>
    <w:rsid w:val="00AC53CC"/>
    <w:rsid w:val="00B014EA"/>
    <w:rsid w:val="00B06644"/>
    <w:rsid w:val="00B131A0"/>
    <w:rsid w:val="00B54C7A"/>
    <w:rsid w:val="00B82479"/>
    <w:rsid w:val="00B943BF"/>
    <w:rsid w:val="00C1507F"/>
    <w:rsid w:val="00C23A61"/>
    <w:rsid w:val="00C310F3"/>
    <w:rsid w:val="00C76495"/>
    <w:rsid w:val="00C90363"/>
    <w:rsid w:val="00CB04C8"/>
    <w:rsid w:val="00D1511A"/>
    <w:rsid w:val="00D615D5"/>
    <w:rsid w:val="00D77599"/>
    <w:rsid w:val="00D84C69"/>
    <w:rsid w:val="00D95E22"/>
    <w:rsid w:val="00DB2BEF"/>
    <w:rsid w:val="00DC49A5"/>
    <w:rsid w:val="00E55DED"/>
    <w:rsid w:val="00E75A5D"/>
    <w:rsid w:val="00E82479"/>
    <w:rsid w:val="00EA191A"/>
    <w:rsid w:val="00EB36CB"/>
    <w:rsid w:val="00EC5655"/>
    <w:rsid w:val="00ED3277"/>
    <w:rsid w:val="00EE4CD0"/>
    <w:rsid w:val="00F05331"/>
    <w:rsid w:val="00F17091"/>
    <w:rsid w:val="00F503A7"/>
    <w:rsid w:val="00F503C5"/>
    <w:rsid w:val="00F72F4A"/>
    <w:rsid w:val="00F87F21"/>
    <w:rsid w:val="00FB7A88"/>
    <w:rsid w:val="00FC12A4"/>
    <w:rsid w:val="00FC52E5"/>
    <w:rsid w:val="00FC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93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AF2E2-BA3C-42E1-954F-F7067D502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Jaworska</dc:creator>
  <cp:keywords/>
  <dc:description/>
  <cp:lastModifiedBy>Marek</cp:lastModifiedBy>
  <cp:revision>12</cp:revision>
  <cp:lastPrinted>2025-08-27T09:56:00Z</cp:lastPrinted>
  <dcterms:created xsi:type="dcterms:W3CDTF">2025-07-03T20:28:00Z</dcterms:created>
  <dcterms:modified xsi:type="dcterms:W3CDTF">2025-08-29T10:08:00Z</dcterms:modified>
</cp:coreProperties>
</file>